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F5" w:rsidRPr="003405A7" w:rsidRDefault="00711BF5" w:rsidP="00711BF5">
      <w:pPr>
        <w:jc w:val="center"/>
        <w:rPr>
          <w:rFonts w:ascii="Arial" w:hAnsi="Arial" w:cs="Arial"/>
          <w:b/>
          <w:color w:val="000000"/>
          <w:sz w:val="21"/>
          <w:szCs w:val="21"/>
        </w:rPr>
      </w:pPr>
      <w:bookmarkStart w:id="0" w:name="_GoBack"/>
      <w:bookmarkEnd w:id="0"/>
      <w:r w:rsidRPr="003405A7">
        <w:rPr>
          <w:rFonts w:ascii="Arial" w:hAnsi="Arial" w:cs="Arial"/>
          <w:b/>
          <w:color w:val="000000"/>
          <w:sz w:val="21"/>
          <w:szCs w:val="21"/>
        </w:rPr>
        <w:t>INSTRUCTIVO DE LLENADO</w:t>
      </w:r>
    </w:p>
    <w:p w:rsidR="00711BF5" w:rsidRPr="003405A7" w:rsidRDefault="00711BF5" w:rsidP="00711BF5">
      <w:pPr>
        <w:jc w:val="center"/>
        <w:rPr>
          <w:rFonts w:ascii="Arial" w:hAnsi="Arial" w:cs="Arial"/>
          <w:b/>
          <w:color w:val="000000"/>
          <w:sz w:val="21"/>
          <w:szCs w:val="21"/>
        </w:rPr>
      </w:pPr>
      <w:r w:rsidRPr="003405A7">
        <w:rPr>
          <w:rFonts w:ascii="Arial" w:hAnsi="Arial" w:cs="Arial"/>
          <w:b/>
          <w:color w:val="000000"/>
          <w:sz w:val="21"/>
          <w:szCs w:val="21"/>
        </w:rPr>
        <w:t xml:space="preserve">INFORME DE ACTIVIDADES REALIZADAS PARA EL CONTROL DE </w:t>
      </w:r>
      <w:smartTag w:uri="urn:schemas-microsoft-com:office:smarttags" w:element="PersonName">
        <w:smartTagPr>
          <w:attr w:name="ProductID" w:val="LA TRIPANOSOMIASIS"/>
        </w:smartTagPr>
        <w:r w:rsidRPr="003405A7">
          <w:rPr>
            <w:rFonts w:ascii="Arial" w:hAnsi="Arial" w:cs="Arial"/>
            <w:b/>
            <w:color w:val="000000"/>
            <w:sz w:val="21"/>
            <w:szCs w:val="21"/>
          </w:rPr>
          <w:t>LA TRIPANOSOMIASIS</w:t>
        </w:r>
      </w:smartTag>
      <w:r w:rsidRPr="003405A7">
        <w:rPr>
          <w:rFonts w:ascii="Arial" w:hAnsi="Arial" w:cs="Arial"/>
          <w:b/>
          <w:color w:val="000000"/>
          <w:sz w:val="21"/>
          <w:szCs w:val="21"/>
        </w:rPr>
        <w:t>, SIS-SS-TP</w:t>
      </w:r>
    </w:p>
    <w:p w:rsidR="00711BF5" w:rsidRPr="003405A7" w:rsidRDefault="00711BF5" w:rsidP="00711BF5">
      <w:pPr>
        <w:jc w:val="both"/>
        <w:rPr>
          <w:rFonts w:ascii="Arial" w:hAnsi="Arial" w:cs="Arial"/>
          <w:color w:val="000000"/>
          <w:sz w:val="21"/>
          <w:szCs w:val="21"/>
        </w:rPr>
      </w:pPr>
    </w:p>
    <w:p w:rsidR="00711BF5" w:rsidRPr="003405A7" w:rsidRDefault="00711BF5" w:rsidP="00711BF5">
      <w:pPr>
        <w:jc w:val="both"/>
        <w:rPr>
          <w:rFonts w:ascii="Arial" w:hAnsi="Arial" w:cs="Arial"/>
          <w:b/>
          <w:color w:val="000000"/>
          <w:sz w:val="21"/>
          <w:szCs w:val="21"/>
        </w:rPr>
      </w:pPr>
      <w:r>
        <w:rPr>
          <w:rFonts w:ascii="Arial" w:hAnsi="Arial" w:cs="Arial"/>
          <w:b/>
          <w:color w:val="000000"/>
          <w:sz w:val="21"/>
          <w:szCs w:val="21"/>
        </w:rPr>
        <w:t>GENERALIDADES</w:t>
      </w:r>
    </w:p>
    <w:p w:rsidR="00711BF5" w:rsidRPr="003405A7" w:rsidRDefault="00711BF5" w:rsidP="00711BF5">
      <w:pPr>
        <w:jc w:val="both"/>
        <w:rPr>
          <w:rFonts w:ascii="Arial" w:hAnsi="Arial" w:cs="Arial"/>
          <w:color w:val="000000"/>
          <w:sz w:val="21"/>
          <w:szCs w:val="21"/>
        </w:rPr>
      </w:pPr>
      <w:r w:rsidRPr="003405A7">
        <w:rPr>
          <w:rFonts w:ascii="Arial" w:hAnsi="Arial" w:cs="Arial"/>
          <w:color w:val="000000"/>
          <w:sz w:val="21"/>
          <w:szCs w:val="21"/>
        </w:rPr>
        <w:t xml:space="preserve">El encargado del llenado es el responsable del programa en </w:t>
      </w:r>
      <w:smartTag w:uri="urn:schemas-microsoft-com:office:smarttags" w:element="PersonName">
        <w:smartTagPr>
          <w:attr w:name="ProductID" w:val="la Jurisdicci￳n Sanitaria."/>
        </w:smartTagPr>
        <w:r w:rsidRPr="003405A7">
          <w:rPr>
            <w:rFonts w:ascii="Arial" w:hAnsi="Arial" w:cs="Arial"/>
            <w:color w:val="000000"/>
            <w:sz w:val="21"/>
            <w:szCs w:val="21"/>
          </w:rPr>
          <w:t>la Jurisdicción Sanitaria.</w:t>
        </w:r>
      </w:smartTag>
    </w:p>
    <w:p w:rsidR="00711BF5" w:rsidRDefault="00711BF5" w:rsidP="00711BF5">
      <w:pPr>
        <w:jc w:val="both"/>
        <w:rPr>
          <w:rFonts w:ascii="Arial" w:hAnsi="Arial" w:cs="Arial"/>
          <w:color w:val="000000"/>
          <w:sz w:val="21"/>
          <w:szCs w:val="21"/>
        </w:rPr>
      </w:pPr>
    </w:p>
    <w:p w:rsidR="00711BF5" w:rsidRPr="003405A7" w:rsidRDefault="00711BF5" w:rsidP="00711BF5">
      <w:pPr>
        <w:jc w:val="both"/>
        <w:rPr>
          <w:rFonts w:ascii="Arial" w:hAnsi="Arial" w:cs="Arial"/>
          <w:color w:val="000000"/>
          <w:sz w:val="21"/>
          <w:szCs w:val="21"/>
        </w:rPr>
      </w:pPr>
      <w:r w:rsidRPr="003405A7">
        <w:rPr>
          <w:rFonts w:ascii="Arial" w:hAnsi="Arial" w:cs="Arial"/>
          <w:color w:val="000000"/>
          <w:sz w:val="21"/>
          <w:szCs w:val="21"/>
        </w:rPr>
        <w:t>La fuente de llenado es el Informe Mensual de Actividades de los Jefes d</w:t>
      </w:r>
      <w:r>
        <w:rPr>
          <w:rFonts w:ascii="Arial" w:hAnsi="Arial" w:cs="Arial"/>
          <w:color w:val="000000"/>
          <w:sz w:val="21"/>
          <w:szCs w:val="21"/>
        </w:rPr>
        <w:t>e Sector y Distrito.</w:t>
      </w:r>
    </w:p>
    <w:p w:rsidR="00711BF5" w:rsidRDefault="00711BF5" w:rsidP="00711BF5">
      <w:pPr>
        <w:jc w:val="both"/>
        <w:rPr>
          <w:rFonts w:ascii="Arial" w:hAnsi="Arial" w:cs="Arial"/>
          <w:color w:val="000000"/>
          <w:sz w:val="21"/>
          <w:szCs w:val="21"/>
        </w:rPr>
      </w:pPr>
    </w:p>
    <w:p w:rsidR="00711BF5" w:rsidRPr="003405A7" w:rsidRDefault="00711BF5" w:rsidP="00711BF5">
      <w:pPr>
        <w:jc w:val="both"/>
        <w:rPr>
          <w:rFonts w:ascii="Arial" w:hAnsi="Arial" w:cs="Arial"/>
          <w:color w:val="000000"/>
          <w:sz w:val="21"/>
          <w:szCs w:val="21"/>
        </w:rPr>
      </w:pPr>
      <w:r w:rsidRPr="003405A7">
        <w:rPr>
          <w:rFonts w:ascii="Arial" w:hAnsi="Arial" w:cs="Arial"/>
          <w:color w:val="000000"/>
          <w:sz w:val="21"/>
          <w:szCs w:val="21"/>
        </w:rPr>
        <w:t>Este formato se llenará a nivel jurisdiccional con la información de las actividades realizadas en el mes y se enviará al estatal. Esta no se acumulará con la de meses anteriores.</w:t>
      </w:r>
    </w:p>
    <w:p w:rsidR="00711BF5" w:rsidRDefault="00711BF5" w:rsidP="00711BF5">
      <w:pPr>
        <w:jc w:val="both"/>
        <w:rPr>
          <w:rFonts w:ascii="Arial" w:hAnsi="Arial" w:cs="Arial"/>
          <w:color w:val="000000"/>
          <w:sz w:val="21"/>
          <w:szCs w:val="21"/>
        </w:rPr>
      </w:pPr>
    </w:p>
    <w:p w:rsidR="00711BF5" w:rsidRDefault="00711BF5" w:rsidP="00711BF5">
      <w:pPr>
        <w:jc w:val="both"/>
        <w:rPr>
          <w:rFonts w:ascii="Arial" w:hAnsi="Arial" w:cs="Arial"/>
          <w:color w:val="000000"/>
          <w:sz w:val="21"/>
          <w:szCs w:val="21"/>
        </w:rPr>
      </w:pPr>
      <w:r w:rsidRPr="003405A7">
        <w:rPr>
          <w:rFonts w:ascii="Arial" w:hAnsi="Arial" w:cs="Arial"/>
          <w:color w:val="000000"/>
          <w:sz w:val="21"/>
          <w:szCs w:val="21"/>
        </w:rPr>
        <w:t xml:space="preserve">Elabore el reporte con letra </w:t>
      </w:r>
      <w:r>
        <w:rPr>
          <w:rFonts w:ascii="Arial" w:hAnsi="Arial" w:cs="Arial"/>
          <w:color w:val="000000"/>
          <w:sz w:val="21"/>
          <w:szCs w:val="21"/>
        </w:rPr>
        <w:t>legible y de molde.</w:t>
      </w:r>
    </w:p>
    <w:p w:rsidR="00711BF5" w:rsidRPr="003405A7" w:rsidRDefault="00711BF5" w:rsidP="00711BF5">
      <w:pPr>
        <w:jc w:val="both"/>
        <w:rPr>
          <w:rFonts w:ascii="Arial" w:hAnsi="Arial" w:cs="Arial"/>
          <w:color w:val="000000"/>
          <w:sz w:val="21"/>
          <w:szCs w:val="21"/>
        </w:rPr>
      </w:pPr>
    </w:p>
    <w:p w:rsidR="00711BF5" w:rsidRPr="003405A7" w:rsidRDefault="00711BF5" w:rsidP="00711BF5">
      <w:pPr>
        <w:jc w:val="both"/>
        <w:rPr>
          <w:rFonts w:ascii="Arial" w:hAnsi="Arial" w:cs="Arial"/>
          <w:color w:val="000000"/>
          <w:sz w:val="21"/>
          <w:szCs w:val="21"/>
        </w:rPr>
      </w:pPr>
      <w:r w:rsidRPr="003405A7">
        <w:rPr>
          <w:rFonts w:ascii="Arial" w:hAnsi="Arial" w:cs="Arial"/>
          <w:color w:val="000000"/>
          <w:sz w:val="21"/>
          <w:szCs w:val="21"/>
        </w:rPr>
        <w:t>En el encabezado anote el nombre de la unidad que reporta, así como su CLUES. Con números arábigos el mes y año al que corresponde la información.</w:t>
      </w:r>
    </w:p>
    <w:p w:rsidR="00711BF5" w:rsidRPr="003405A7" w:rsidRDefault="00711BF5" w:rsidP="00711BF5">
      <w:pPr>
        <w:jc w:val="both"/>
        <w:rPr>
          <w:rFonts w:ascii="Arial" w:hAnsi="Arial" w:cs="Arial"/>
          <w:color w:val="000000"/>
          <w:sz w:val="21"/>
          <w:szCs w:val="21"/>
        </w:rPr>
      </w:pPr>
    </w:p>
    <w:p w:rsidR="00711BF5" w:rsidRPr="003405A7" w:rsidRDefault="00711BF5" w:rsidP="00711BF5">
      <w:pPr>
        <w:jc w:val="both"/>
        <w:rPr>
          <w:rFonts w:ascii="Arial" w:hAnsi="Arial" w:cs="Arial"/>
          <w:b/>
          <w:color w:val="000000"/>
          <w:sz w:val="21"/>
          <w:szCs w:val="21"/>
        </w:rPr>
      </w:pPr>
      <w:r w:rsidRPr="003405A7">
        <w:rPr>
          <w:rFonts w:ascii="Arial" w:hAnsi="Arial" w:cs="Arial"/>
          <w:b/>
          <w:color w:val="000000"/>
          <w:sz w:val="21"/>
          <w:szCs w:val="21"/>
        </w:rPr>
        <w:t>LOCALIDADES</w:t>
      </w:r>
    </w:p>
    <w:p w:rsidR="00711BF5" w:rsidRPr="003405A7" w:rsidRDefault="00711BF5" w:rsidP="00711BF5">
      <w:p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Anote el número de localidades </w:t>
      </w:r>
      <w:r w:rsidRPr="003405A7">
        <w:rPr>
          <w:rFonts w:ascii="Arial" w:hAnsi="Arial" w:cs="Arial"/>
          <w:color w:val="000000"/>
          <w:sz w:val="21"/>
          <w:szCs w:val="21"/>
        </w:rPr>
        <w:t xml:space="preserve">donde por primera vez en el año se desarrollen actividades específicas del programa y se encuentran </w:t>
      </w:r>
      <w:r w:rsidRPr="003405A7">
        <w:rPr>
          <w:rFonts w:ascii="Arial" w:hAnsi="Arial" w:cs="Arial"/>
          <w:snapToGrid w:val="0"/>
          <w:color w:val="000000"/>
          <w:sz w:val="21"/>
          <w:szCs w:val="21"/>
        </w:rPr>
        <w:t>casos de Tripanosomiasis Americana o Enfermedad de Chagas.</w:t>
      </w:r>
    </w:p>
    <w:p w:rsidR="00711BF5" w:rsidRPr="003405A7" w:rsidRDefault="00711BF5" w:rsidP="00711BF5">
      <w:pPr>
        <w:jc w:val="both"/>
        <w:rPr>
          <w:rFonts w:ascii="Arial" w:hAnsi="Arial" w:cs="Arial"/>
          <w:color w:val="000000"/>
          <w:sz w:val="21"/>
          <w:szCs w:val="21"/>
        </w:rPr>
      </w:pPr>
    </w:p>
    <w:p w:rsidR="00711BF5" w:rsidRPr="003405A7" w:rsidRDefault="00711BF5" w:rsidP="00711BF5">
      <w:pPr>
        <w:jc w:val="both"/>
        <w:rPr>
          <w:rFonts w:ascii="Arial" w:hAnsi="Arial" w:cs="Arial"/>
          <w:b/>
          <w:color w:val="000000"/>
          <w:sz w:val="21"/>
          <w:szCs w:val="21"/>
        </w:rPr>
      </w:pPr>
      <w:r w:rsidRPr="003405A7">
        <w:rPr>
          <w:rFonts w:ascii="Arial" w:hAnsi="Arial" w:cs="Arial"/>
          <w:b/>
          <w:color w:val="000000"/>
          <w:sz w:val="21"/>
          <w:szCs w:val="21"/>
        </w:rPr>
        <w:t>CASOS DIAGNOSTICADOS</w:t>
      </w:r>
    </w:p>
    <w:p w:rsidR="00711BF5" w:rsidRPr="003405A7" w:rsidRDefault="00711BF5" w:rsidP="00711BF5">
      <w:pPr>
        <w:numPr>
          <w:ilvl w:val="0"/>
          <w:numId w:val="12"/>
        </w:numPr>
        <w:jc w:val="both"/>
        <w:rPr>
          <w:rFonts w:ascii="Arial" w:hAnsi="Arial" w:cs="Arial"/>
          <w:snapToGrid w:val="0"/>
          <w:color w:val="000000"/>
          <w:sz w:val="21"/>
          <w:szCs w:val="21"/>
        </w:rPr>
      </w:pPr>
      <w:r w:rsidRPr="003405A7">
        <w:rPr>
          <w:rFonts w:ascii="Arial" w:hAnsi="Arial" w:cs="Arial"/>
          <w:color w:val="000000"/>
          <w:sz w:val="21"/>
          <w:szCs w:val="21"/>
        </w:rPr>
        <w:t>Clínico: Anote el número de casos nuevos en el que la enfermedad se diagnostica únicamente a partir de la sintomatología y signos clínicos.</w:t>
      </w:r>
    </w:p>
    <w:p w:rsidR="00711BF5" w:rsidRPr="003405A7" w:rsidRDefault="00711BF5" w:rsidP="00711BF5">
      <w:pPr>
        <w:numPr>
          <w:ilvl w:val="0"/>
          <w:numId w:val="12"/>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Parasitoscópico: </w:t>
      </w:r>
      <w:r w:rsidRPr="003405A7">
        <w:rPr>
          <w:rFonts w:ascii="Arial" w:hAnsi="Arial" w:cs="Arial"/>
          <w:color w:val="000000"/>
          <w:sz w:val="21"/>
          <w:szCs w:val="21"/>
        </w:rPr>
        <w:t>Anote el número de casos nuevos en el que la enfermedad se diagnostica únicamente por medio de la observación del parásito en frotis, gota gruesa, método de Strout, hemocultivo, inoculación de animales y xenodiagnóstico.</w:t>
      </w:r>
    </w:p>
    <w:p w:rsidR="00711BF5" w:rsidRPr="003405A7" w:rsidRDefault="00711BF5" w:rsidP="00711BF5">
      <w:pPr>
        <w:numPr>
          <w:ilvl w:val="0"/>
          <w:numId w:val="12"/>
        </w:numPr>
        <w:jc w:val="both"/>
        <w:rPr>
          <w:rFonts w:ascii="Arial" w:hAnsi="Arial" w:cs="Arial"/>
          <w:snapToGrid w:val="0"/>
          <w:color w:val="000000"/>
          <w:sz w:val="21"/>
          <w:szCs w:val="21"/>
        </w:rPr>
      </w:pPr>
      <w:r w:rsidRPr="003405A7">
        <w:rPr>
          <w:rFonts w:ascii="Arial" w:hAnsi="Arial" w:cs="Arial"/>
          <w:snapToGrid w:val="0"/>
          <w:color w:val="000000"/>
          <w:sz w:val="21"/>
          <w:szCs w:val="21"/>
        </w:rPr>
        <w:t>Serológico: Anote el número de casos diagnosticados con dos pruebas serológicas diferentes positivas, realizadas a la misma muestra del paciente: Hemaglutinación Indirecta (HAI), Inmunofluorescencia</w:t>
      </w:r>
      <w:r w:rsidR="000362DE">
        <w:rPr>
          <w:rFonts w:ascii="Arial" w:hAnsi="Arial" w:cs="Arial"/>
          <w:snapToGrid w:val="0"/>
          <w:color w:val="000000"/>
          <w:sz w:val="21"/>
          <w:szCs w:val="21"/>
        </w:rPr>
        <w:t xml:space="preserve"> </w:t>
      </w:r>
      <w:r w:rsidRPr="003405A7">
        <w:rPr>
          <w:rFonts w:ascii="Arial" w:hAnsi="Arial" w:cs="Arial"/>
          <w:snapToGrid w:val="0"/>
          <w:color w:val="000000"/>
          <w:sz w:val="21"/>
          <w:szCs w:val="21"/>
        </w:rPr>
        <w:t>Indirecta (IFI) e Inmunoensayo Enzimático (ELISA).</w:t>
      </w:r>
    </w:p>
    <w:p w:rsidR="00711BF5" w:rsidRPr="003405A7" w:rsidRDefault="00711BF5" w:rsidP="00711BF5">
      <w:pPr>
        <w:numPr>
          <w:ilvl w:val="0"/>
          <w:numId w:val="12"/>
        </w:numPr>
        <w:jc w:val="both"/>
        <w:rPr>
          <w:rFonts w:ascii="Arial" w:hAnsi="Arial" w:cs="Arial"/>
          <w:snapToGrid w:val="0"/>
          <w:color w:val="000000"/>
          <w:sz w:val="21"/>
          <w:szCs w:val="21"/>
        </w:rPr>
      </w:pPr>
      <w:r w:rsidRPr="003405A7">
        <w:rPr>
          <w:rFonts w:ascii="Arial" w:hAnsi="Arial" w:cs="Arial"/>
          <w:snapToGrid w:val="0"/>
          <w:color w:val="000000"/>
          <w:sz w:val="21"/>
          <w:szCs w:val="21"/>
        </w:rPr>
        <w:t>Otro medio: Anote el número de casos diagnosticados por PCR, detección d</w:t>
      </w:r>
      <w:r>
        <w:rPr>
          <w:rFonts w:ascii="Arial" w:hAnsi="Arial" w:cs="Arial"/>
          <w:snapToGrid w:val="0"/>
          <w:color w:val="000000"/>
          <w:sz w:val="21"/>
          <w:szCs w:val="21"/>
        </w:rPr>
        <w:t>e antígenos en orina y sangre.</w:t>
      </w:r>
    </w:p>
    <w:p w:rsidR="00711BF5" w:rsidRPr="003405A7" w:rsidRDefault="00711BF5" w:rsidP="00711BF5">
      <w:pPr>
        <w:jc w:val="both"/>
        <w:rPr>
          <w:rFonts w:ascii="Arial" w:hAnsi="Arial" w:cs="Arial"/>
          <w:snapToGrid w:val="0"/>
          <w:color w:val="000000"/>
          <w:sz w:val="21"/>
          <w:szCs w:val="21"/>
        </w:rPr>
      </w:pPr>
    </w:p>
    <w:p w:rsidR="00711BF5" w:rsidRPr="003405A7" w:rsidRDefault="00711BF5" w:rsidP="00711BF5">
      <w:pPr>
        <w:jc w:val="both"/>
        <w:rPr>
          <w:rFonts w:ascii="Arial" w:hAnsi="Arial" w:cs="Arial"/>
          <w:b/>
          <w:snapToGrid w:val="0"/>
          <w:color w:val="000000"/>
          <w:sz w:val="21"/>
          <w:szCs w:val="21"/>
        </w:rPr>
      </w:pPr>
      <w:r w:rsidRPr="003405A7">
        <w:rPr>
          <w:rFonts w:ascii="Arial" w:hAnsi="Arial" w:cs="Arial"/>
          <w:b/>
          <w:snapToGrid w:val="0"/>
          <w:color w:val="000000"/>
          <w:sz w:val="21"/>
          <w:szCs w:val="21"/>
        </w:rPr>
        <w:t>CASOS REGISTRADOS</w:t>
      </w:r>
    </w:p>
    <w:p w:rsidR="00711BF5" w:rsidRPr="003405A7" w:rsidRDefault="00711BF5" w:rsidP="00711BF5">
      <w:pPr>
        <w:numPr>
          <w:ilvl w:val="0"/>
          <w:numId w:val="13"/>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Agudos: </w:t>
      </w:r>
      <w:r w:rsidRPr="003405A7">
        <w:rPr>
          <w:rFonts w:ascii="Arial" w:hAnsi="Arial" w:cs="Arial"/>
          <w:color w:val="000000"/>
          <w:sz w:val="21"/>
          <w:szCs w:val="21"/>
        </w:rPr>
        <w:t>Anote el número de casos nuevos en los cuales el diagnóstico fue de tripanosomiasis aguda.</w:t>
      </w:r>
    </w:p>
    <w:p w:rsidR="00711BF5" w:rsidRPr="003405A7" w:rsidRDefault="00711BF5" w:rsidP="00711BF5">
      <w:pPr>
        <w:numPr>
          <w:ilvl w:val="0"/>
          <w:numId w:val="13"/>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Crónicos Indeterminados Asintomáticos: Anote el número de casos que presentan dos pruebas serológicas positivas a </w:t>
      </w:r>
      <w:r w:rsidRPr="003405A7">
        <w:rPr>
          <w:rFonts w:ascii="Arial" w:hAnsi="Arial" w:cs="Arial"/>
          <w:i/>
          <w:snapToGrid w:val="0"/>
          <w:color w:val="000000"/>
          <w:sz w:val="21"/>
          <w:szCs w:val="21"/>
        </w:rPr>
        <w:t>T. cruzi</w:t>
      </w:r>
      <w:r w:rsidRPr="003405A7">
        <w:rPr>
          <w:rFonts w:ascii="Arial" w:hAnsi="Arial" w:cs="Arial"/>
          <w:snapToGrid w:val="0"/>
          <w:color w:val="000000"/>
          <w:sz w:val="21"/>
          <w:szCs w:val="21"/>
        </w:rPr>
        <w:t>, y ausencia de síntomas.</w:t>
      </w:r>
    </w:p>
    <w:p w:rsidR="00711BF5" w:rsidRPr="003405A7" w:rsidRDefault="00711BF5" w:rsidP="00711BF5">
      <w:pPr>
        <w:numPr>
          <w:ilvl w:val="0"/>
          <w:numId w:val="13"/>
        </w:numPr>
        <w:jc w:val="both"/>
        <w:rPr>
          <w:rFonts w:ascii="Arial" w:hAnsi="Arial" w:cs="Arial"/>
          <w:snapToGrid w:val="0"/>
          <w:color w:val="000000"/>
          <w:sz w:val="21"/>
          <w:szCs w:val="21"/>
        </w:rPr>
      </w:pPr>
      <w:r w:rsidRPr="003405A7">
        <w:rPr>
          <w:rFonts w:ascii="Arial" w:hAnsi="Arial" w:cs="Arial"/>
          <w:snapToGrid w:val="0"/>
          <w:color w:val="000000"/>
          <w:sz w:val="21"/>
          <w:szCs w:val="21"/>
        </w:rPr>
        <w:t>Crónicos Sintomáticos: Anote el número de casos seropositivos con manifestaciones tardías de daño cardíaco, digestivo y neurológico.</w:t>
      </w:r>
    </w:p>
    <w:p w:rsidR="00711BF5" w:rsidRPr="003405A7" w:rsidRDefault="00711BF5" w:rsidP="00711BF5">
      <w:pPr>
        <w:jc w:val="both"/>
        <w:rPr>
          <w:rFonts w:ascii="Arial" w:hAnsi="Arial" w:cs="Arial"/>
          <w:snapToGrid w:val="0"/>
          <w:color w:val="000000"/>
          <w:sz w:val="21"/>
          <w:szCs w:val="21"/>
        </w:rPr>
      </w:pPr>
    </w:p>
    <w:p w:rsidR="00711BF5" w:rsidRPr="003405A7" w:rsidRDefault="00711BF5" w:rsidP="00711BF5">
      <w:pPr>
        <w:jc w:val="both"/>
        <w:rPr>
          <w:rFonts w:ascii="Arial" w:hAnsi="Arial" w:cs="Arial"/>
          <w:b/>
          <w:snapToGrid w:val="0"/>
          <w:color w:val="000000"/>
          <w:sz w:val="21"/>
          <w:szCs w:val="21"/>
        </w:rPr>
      </w:pPr>
      <w:r w:rsidRPr="003405A7">
        <w:rPr>
          <w:rFonts w:ascii="Arial" w:hAnsi="Arial" w:cs="Arial"/>
          <w:b/>
          <w:snapToGrid w:val="0"/>
          <w:color w:val="000000"/>
          <w:sz w:val="21"/>
          <w:szCs w:val="21"/>
        </w:rPr>
        <w:t>CASOS TRATADOS</w:t>
      </w:r>
    </w:p>
    <w:p w:rsidR="00711BF5" w:rsidRPr="003405A7" w:rsidRDefault="00711BF5" w:rsidP="00711BF5">
      <w:pPr>
        <w:numPr>
          <w:ilvl w:val="0"/>
          <w:numId w:val="14"/>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Agudos: </w:t>
      </w:r>
      <w:r w:rsidRPr="003405A7">
        <w:rPr>
          <w:rFonts w:ascii="Arial" w:hAnsi="Arial" w:cs="Arial"/>
          <w:color w:val="000000"/>
          <w:sz w:val="21"/>
          <w:szCs w:val="21"/>
        </w:rPr>
        <w:t>Anote el número de casos agudos a los cuales se les ministro tratamiento específico.</w:t>
      </w:r>
    </w:p>
    <w:p w:rsidR="00711BF5" w:rsidRPr="003405A7" w:rsidRDefault="00711BF5" w:rsidP="00711BF5">
      <w:pPr>
        <w:numPr>
          <w:ilvl w:val="0"/>
          <w:numId w:val="14"/>
        </w:numPr>
        <w:jc w:val="both"/>
        <w:rPr>
          <w:rFonts w:ascii="Arial" w:hAnsi="Arial" w:cs="Arial"/>
          <w:snapToGrid w:val="0"/>
          <w:color w:val="000000"/>
          <w:sz w:val="21"/>
          <w:szCs w:val="21"/>
        </w:rPr>
      </w:pPr>
      <w:r w:rsidRPr="003405A7">
        <w:rPr>
          <w:rFonts w:ascii="Arial" w:hAnsi="Arial" w:cs="Arial"/>
          <w:snapToGrid w:val="0"/>
          <w:color w:val="000000"/>
          <w:sz w:val="21"/>
          <w:szCs w:val="21"/>
        </w:rPr>
        <w:t>Crónicos Indeterminados Asintomáticos: Anote el número de</w:t>
      </w:r>
      <w:r w:rsidR="000362DE">
        <w:rPr>
          <w:rFonts w:ascii="Arial" w:hAnsi="Arial" w:cs="Arial"/>
          <w:snapToGrid w:val="0"/>
          <w:color w:val="000000"/>
          <w:sz w:val="21"/>
          <w:szCs w:val="21"/>
        </w:rPr>
        <w:t xml:space="preserve"> </w:t>
      </w:r>
      <w:r w:rsidRPr="003405A7">
        <w:rPr>
          <w:rFonts w:ascii="Arial" w:hAnsi="Arial" w:cs="Arial"/>
          <w:snapToGrid w:val="0"/>
          <w:color w:val="000000"/>
          <w:sz w:val="21"/>
          <w:szCs w:val="21"/>
        </w:rPr>
        <w:t xml:space="preserve">casos </w:t>
      </w:r>
      <w:r w:rsidRPr="003405A7">
        <w:rPr>
          <w:rFonts w:ascii="Arial" w:hAnsi="Arial" w:cs="Arial"/>
          <w:color w:val="000000"/>
          <w:sz w:val="21"/>
          <w:szCs w:val="21"/>
        </w:rPr>
        <w:t>a los cuales se les ministro tratamiento específico</w:t>
      </w:r>
      <w:r w:rsidRPr="003405A7">
        <w:rPr>
          <w:rFonts w:ascii="Arial" w:hAnsi="Arial" w:cs="Arial"/>
          <w:snapToGrid w:val="0"/>
          <w:color w:val="000000"/>
          <w:sz w:val="21"/>
          <w:szCs w:val="21"/>
        </w:rPr>
        <w:t>.</w:t>
      </w:r>
    </w:p>
    <w:p w:rsidR="00711BF5" w:rsidRPr="003405A7" w:rsidRDefault="00711BF5" w:rsidP="00711BF5">
      <w:pPr>
        <w:numPr>
          <w:ilvl w:val="0"/>
          <w:numId w:val="14"/>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Crónicos Sintomáticos: Anote el número de casos </w:t>
      </w:r>
      <w:r w:rsidRPr="003405A7">
        <w:rPr>
          <w:rFonts w:ascii="Arial" w:hAnsi="Arial" w:cs="Arial"/>
          <w:color w:val="000000"/>
          <w:sz w:val="21"/>
          <w:szCs w:val="21"/>
        </w:rPr>
        <w:t>a los cuales se les ministro tratamiento específico.</w:t>
      </w:r>
    </w:p>
    <w:p w:rsidR="00711BF5" w:rsidRPr="003405A7" w:rsidRDefault="00711BF5" w:rsidP="00711BF5">
      <w:pPr>
        <w:jc w:val="both"/>
        <w:rPr>
          <w:rFonts w:ascii="Arial" w:hAnsi="Arial" w:cs="Arial"/>
          <w:snapToGrid w:val="0"/>
          <w:color w:val="000000"/>
          <w:sz w:val="21"/>
          <w:szCs w:val="21"/>
        </w:rPr>
      </w:pPr>
    </w:p>
    <w:p w:rsidR="00711BF5" w:rsidRPr="003405A7" w:rsidRDefault="00711BF5" w:rsidP="00711BF5">
      <w:pPr>
        <w:jc w:val="both"/>
        <w:rPr>
          <w:rFonts w:ascii="Arial" w:hAnsi="Arial" w:cs="Arial"/>
          <w:b/>
          <w:snapToGrid w:val="0"/>
          <w:color w:val="000000"/>
          <w:sz w:val="21"/>
          <w:szCs w:val="21"/>
        </w:rPr>
      </w:pPr>
      <w:r w:rsidRPr="003405A7">
        <w:rPr>
          <w:rFonts w:ascii="Arial" w:hAnsi="Arial" w:cs="Arial"/>
          <w:b/>
          <w:snapToGrid w:val="0"/>
          <w:color w:val="000000"/>
          <w:sz w:val="21"/>
          <w:szCs w:val="21"/>
        </w:rPr>
        <w:t>CASOS CURADOS</w:t>
      </w:r>
    </w:p>
    <w:p w:rsidR="00711BF5" w:rsidRDefault="00711BF5" w:rsidP="00711BF5">
      <w:pPr>
        <w:pStyle w:val="Textoindependiente"/>
        <w:rPr>
          <w:rFonts w:cs="Arial"/>
          <w:color w:val="000000"/>
          <w:sz w:val="21"/>
          <w:szCs w:val="21"/>
        </w:rPr>
      </w:pPr>
      <w:r w:rsidRPr="003405A7">
        <w:rPr>
          <w:rFonts w:cs="Arial"/>
          <w:color w:val="000000"/>
          <w:sz w:val="21"/>
          <w:szCs w:val="21"/>
        </w:rPr>
        <w:t>Anote el número de casos tratados curados cuando una prueba serológica convencional</w:t>
      </w:r>
      <w:r w:rsidR="000362DE">
        <w:rPr>
          <w:rFonts w:cs="Arial"/>
          <w:color w:val="000000"/>
          <w:sz w:val="21"/>
          <w:szCs w:val="21"/>
        </w:rPr>
        <w:t xml:space="preserve"> </w:t>
      </w:r>
      <w:r w:rsidRPr="003405A7">
        <w:rPr>
          <w:rFonts w:cs="Arial"/>
          <w:color w:val="000000"/>
          <w:sz w:val="21"/>
          <w:szCs w:val="21"/>
        </w:rPr>
        <w:t>positiva se vuelve negativa.</w:t>
      </w:r>
    </w:p>
    <w:p w:rsidR="00711BF5" w:rsidRPr="003405A7" w:rsidRDefault="00711BF5" w:rsidP="00711BF5">
      <w:pPr>
        <w:pStyle w:val="Textoindependiente"/>
        <w:rPr>
          <w:rFonts w:cs="Arial"/>
          <w:color w:val="000000"/>
          <w:sz w:val="21"/>
          <w:szCs w:val="21"/>
        </w:rPr>
      </w:pPr>
    </w:p>
    <w:p w:rsidR="00711BF5" w:rsidRPr="003405A7" w:rsidRDefault="00711BF5" w:rsidP="00711BF5">
      <w:pPr>
        <w:jc w:val="both"/>
        <w:rPr>
          <w:rFonts w:ascii="Arial" w:hAnsi="Arial" w:cs="Arial"/>
          <w:b/>
          <w:color w:val="000000"/>
          <w:sz w:val="21"/>
          <w:szCs w:val="21"/>
        </w:rPr>
      </w:pPr>
      <w:r>
        <w:rPr>
          <w:rFonts w:ascii="Arial" w:hAnsi="Arial" w:cs="Arial"/>
          <w:b/>
          <w:color w:val="000000"/>
          <w:sz w:val="21"/>
          <w:szCs w:val="21"/>
        </w:rPr>
        <w:t>UNIVERSO DE RIESGO</w:t>
      </w:r>
    </w:p>
    <w:p w:rsidR="00711BF5" w:rsidRPr="003405A7" w:rsidRDefault="00711BF5" w:rsidP="00711BF5">
      <w:pPr>
        <w:numPr>
          <w:ilvl w:val="0"/>
          <w:numId w:val="15"/>
        </w:numPr>
        <w:jc w:val="both"/>
        <w:rPr>
          <w:rFonts w:ascii="Arial" w:hAnsi="Arial" w:cs="Arial"/>
          <w:color w:val="000000"/>
          <w:sz w:val="21"/>
          <w:szCs w:val="21"/>
        </w:rPr>
      </w:pPr>
      <w:r w:rsidRPr="003405A7">
        <w:rPr>
          <w:rFonts w:ascii="Arial" w:hAnsi="Arial" w:cs="Arial"/>
          <w:snapToGrid w:val="0"/>
          <w:color w:val="000000"/>
          <w:sz w:val="21"/>
          <w:szCs w:val="21"/>
        </w:rPr>
        <w:t xml:space="preserve">Localidades existentes: </w:t>
      </w:r>
      <w:r w:rsidRPr="003405A7">
        <w:rPr>
          <w:rFonts w:ascii="Arial" w:hAnsi="Arial" w:cs="Arial"/>
          <w:color w:val="000000"/>
          <w:sz w:val="21"/>
          <w:szCs w:val="21"/>
        </w:rPr>
        <w:t>Anote el número de localidades del área endémica, las cua</w:t>
      </w:r>
      <w:r>
        <w:rPr>
          <w:rFonts w:ascii="Arial" w:hAnsi="Arial" w:cs="Arial"/>
          <w:color w:val="000000"/>
          <w:sz w:val="21"/>
          <w:szCs w:val="21"/>
        </w:rPr>
        <w:t>les fueron visitadas en el mes.</w:t>
      </w:r>
    </w:p>
    <w:p w:rsidR="00711BF5" w:rsidRPr="003405A7" w:rsidRDefault="00711BF5" w:rsidP="00711BF5">
      <w:pPr>
        <w:numPr>
          <w:ilvl w:val="0"/>
          <w:numId w:val="15"/>
        </w:numPr>
        <w:jc w:val="both"/>
        <w:rPr>
          <w:rFonts w:ascii="Arial" w:hAnsi="Arial" w:cs="Arial"/>
          <w:color w:val="000000"/>
          <w:sz w:val="21"/>
          <w:szCs w:val="21"/>
        </w:rPr>
      </w:pPr>
      <w:r w:rsidRPr="003405A7">
        <w:rPr>
          <w:rFonts w:ascii="Arial" w:hAnsi="Arial" w:cs="Arial"/>
          <w:snapToGrid w:val="0"/>
          <w:color w:val="000000"/>
          <w:sz w:val="21"/>
          <w:szCs w:val="21"/>
        </w:rPr>
        <w:t xml:space="preserve">Viviendas existentes: </w:t>
      </w:r>
      <w:r w:rsidRPr="003405A7">
        <w:rPr>
          <w:rFonts w:ascii="Arial" w:hAnsi="Arial" w:cs="Arial"/>
          <w:color w:val="000000"/>
          <w:sz w:val="21"/>
          <w:szCs w:val="21"/>
        </w:rPr>
        <w:t>Anote el número de casas existentes en las localidades del área endémic</w:t>
      </w:r>
      <w:r>
        <w:rPr>
          <w:rFonts w:ascii="Arial" w:hAnsi="Arial" w:cs="Arial"/>
          <w:color w:val="000000"/>
          <w:sz w:val="21"/>
          <w:szCs w:val="21"/>
        </w:rPr>
        <w:t>a, las cuales fueron visitadas.</w:t>
      </w:r>
    </w:p>
    <w:p w:rsidR="00711BF5" w:rsidRPr="003405A7" w:rsidRDefault="00711BF5" w:rsidP="00711BF5">
      <w:pPr>
        <w:numPr>
          <w:ilvl w:val="0"/>
          <w:numId w:val="15"/>
        </w:numPr>
        <w:jc w:val="both"/>
        <w:rPr>
          <w:rFonts w:ascii="Arial" w:hAnsi="Arial" w:cs="Arial"/>
          <w:color w:val="000000"/>
          <w:sz w:val="21"/>
          <w:szCs w:val="21"/>
        </w:rPr>
      </w:pPr>
      <w:r w:rsidRPr="003405A7">
        <w:rPr>
          <w:rFonts w:ascii="Arial" w:hAnsi="Arial" w:cs="Arial"/>
          <w:snapToGrid w:val="0"/>
          <w:color w:val="000000"/>
          <w:sz w:val="21"/>
          <w:szCs w:val="21"/>
        </w:rPr>
        <w:lastRenderedPageBreak/>
        <w:t xml:space="preserve">Habitantes: </w:t>
      </w:r>
      <w:r w:rsidRPr="003405A7">
        <w:rPr>
          <w:rFonts w:ascii="Arial" w:hAnsi="Arial" w:cs="Arial"/>
          <w:color w:val="000000"/>
          <w:sz w:val="21"/>
          <w:szCs w:val="21"/>
        </w:rPr>
        <w:t>Anote el número de personas existentes en las viviendas de las localidades del área endémica, las cua</w:t>
      </w:r>
      <w:r>
        <w:rPr>
          <w:rFonts w:ascii="Arial" w:hAnsi="Arial" w:cs="Arial"/>
          <w:color w:val="000000"/>
          <w:sz w:val="21"/>
          <w:szCs w:val="21"/>
        </w:rPr>
        <w:t>les fueron visitadas en el mes.</w:t>
      </w:r>
    </w:p>
    <w:p w:rsidR="00711BF5" w:rsidRPr="003405A7" w:rsidRDefault="00711BF5" w:rsidP="00711BF5">
      <w:pPr>
        <w:jc w:val="both"/>
        <w:rPr>
          <w:rFonts w:ascii="Arial" w:hAnsi="Arial" w:cs="Arial"/>
          <w:color w:val="000000"/>
          <w:sz w:val="21"/>
          <w:szCs w:val="21"/>
        </w:rPr>
      </w:pPr>
    </w:p>
    <w:p w:rsidR="00711BF5" w:rsidRPr="003405A7" w:rsidRDefault="00711BF5" w:rsidP="00711BF5">
      <w:pPr>
        <w:jc w:val="both"/>
        <w:rPr>
          <w:rFonts w:ascii="Arial" w:hAnsi="Arial" w:cs="Arial"/>
          <w:b/>
          <w:color w:val="000000"/>
          <w:sz w:val="21"/>
          <w:szCs w:val="21"/>
        </w:rPr>
      </w:pPr>
      <w:r w:rsidRPr="003405A7">
        <w:rPr>
          <w:rFonts w:ascii="Arial" w:hAnsi="Arial" w:cs="Arial"/>
          <w:b/>
          <w:color w:val="000000"/>
          <w:sz w:val="21"/>
          <w:szCs w:val="21"/>
        </w:rPr>
        <w:t>PESQUISA</w:t>
      </w:r>
      <w:r>
        <w:rPr>
          <w:rFonts w:ascii="Arial" w:hAnsi="Arial" w:cs="Arial"/>
          <w:b/>
          <w:color w:val="000000"/>
          <w:sz w:val="21"/>
          <w:szCs w:val="21"/>
        </w:rPr>
        <w:t xml:space="preserve"> DOMICILIARIA DE CASOS</w:t>
      </w:r>
    </w:p>
    <w:p w:rsidR="00711BF5" w:rsidRPr="003405A7" w:rsidRDefault="00711BF5" w:rsidP="00711BF5">
      <w:pPr>
        <w:numPr>
          <w:ilvl w:val="0"/>
          <w:numId w:val="15"/>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Localidades trabajadas: </w:t>
      </w:r>
      <w:r w:rsidRPr="003405A7">
        <w:rPr>
          <w:rFonts w:ascii="Arial" w:hAnsi="Arial" w:cs="Arial"/>
          <w:color w:val="000000"/>
          <w:sz w:val="21"/>
          <w:szCs w:val="21"/>
        </w:rPr>
        <w:t>Anote el número de localidades las cuales fueron visitadas en el mes con el fin de realizar búsqueda activa de casos.</w:t>
      </w:r>
    </w:p>
    <w:p w:rsidR="00711BF5" w:rsidRPr="003405A7" w:rsidRDefault="00711BF5" w:rsidP="00711BF5">
      <w:pPr>
        <w:numPr>
          <w:ilvl w:val="0"/>
          <w:numId w:val="15"/>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Viviendas existentes: </w:t>
      </w:r>
      <w:r w:rsidRPr="003405A7">
        <w:rPr>
          <w:rFonts w:ascii="Arial" w:hAnsi="Arial" w:cs="Arial"/>
          <w:color w:val="000000"/>
          <w:sz w:val="21"/>
          <w:szCs w:val="21"/>
        </w:rPr>
        <w:t>Anote el número de casas existentes en las localidades.</w:t>
      </w:r>
    </w:p>
    <w:p w:rsidR="00711BF5" w:rsidRPr="003405A7" w:rsidRDefault="00711BF5" w:rsidP="00711BF5">
      <w:pPr>
        <w:numPr>
          <w:ilvl w:val="0"/>
          <w:numId w:val="15"/>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Viviendas investigadas: </w:t>
      </w:r>
      <w:r w:rsidRPr="003405A7">
        <w:rPr>
          <w:rFonts w:ascii="Arial" w:hAnsi="Arial" w:cs="Arial"/>
          <w:color w:val="000000"/>
          <w:sz w:val="21"/>
          <w:szCs w:val="21"/>
        </w:rPr>
        <w:t>Anote el número de casas las cuales fueron visitadas en el mes con el fin de realizar búsqueda activa de casos.</w:t>
      </w:r>
    </w:p>
    <w:p w:rsidR="00711BF5" w:rsidRPr="003405A7" w:rsidRDefault="00711BF5" w:rsidP="00711BF5">
      <w:pPr>
        <w:numPr>
          <w:ilvl w:val="0"/>
          <w:numId w:val="15"/>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Habitantes investigados: </w:t>
      </w:r>
      <w:r w:rsidRPr="003405A7">
        <w:rPr>
          <w:rFonts w:ascii="Arial" w:hAnsi="Arial" w:cs="Arial"/>
          <w:color w:val="000000"/>
          <w:sz w:val="21"/>
          <w:szCs w:val="21"/>
        </w:rPr>
        <w:t>Anote el número de personas sospechosas investigadas las cuales fueron visitadas en el mes con fines de búsqueda activa de casos.</w:t>
      </w:r>
    </w:p>
    <w:p w:rsidR="00711BF5" w:rsidRPr="003405A7" w:rsidRDefault="00711BF5" w:rsidP="00711BF5">
      <w:pPr>
        <w:jc w:val="both"/>
        <w:rPr>
          <w:rFonts w:ascii="Arial" w:hAnsi="Arial" w:cs="Arial"/>
          <w:color w:val="000000"/>
          <w:sz w:val="21"/>
          <w:szCs w:val="21"/>
        </w:rPr>
      </w:pPr>
    </w:p>
    <w:p w:rsidR="00711BF5" w:rsidRPr="003405A7" w:rsidRDefault="00711BF5" w:rsidP="00711BF5">
      <w:pPr>
        <w:jc w:val="both"/>
        <w:rPr>
          <w:rFonts w:ascii="Arial" w:hAnsi="Arial" w:cs="Arial"/>
          <w:b/>
          <w:color w:val="000000"/>
          <w:sz w:val="21"/>
          <w:szCs w:val="21"/>
        </w:rPr>
      </w:pPr>
      <w:r w:rsidRPr="003405A7">
        <w:rPr>
          <w:rFonts w:ascii="Arial" w:hAnsi="Arial" w:cs="Arial"/>
          <w:b/>
          <w:color w:val="000000"/>
          <w:sz w:val="21"/>
          <w:szCs w:val="21"/>
        </w:rPr>
        <w:t>ESTUDIOS ENTOMOLÓGICOS (PREVIOS)</w:t>
      </w:r>
    </w:p>
    <w:p w:rsidR="00711BF5" w:rsidRPr="003405A7" w:rsidRDefault="00711BF5" w:rsidP="00711BF5">
      <w:pPr>
        <w:numPr>
          <w:ilvl w:val="0"/>
          <w:numId w:val="16"/>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Localidades trabajadas: </w:t>
      </w:r>
      <w:r w:rsidRPr="003405A7">
        <w:rPr>
          <w:rFonts w:ascii="Arial" w:hAnsi="Arial" w:cs="Arial"/>
          <w:color w:val="000000"/>
          <w:sz w:val="21"/>
          <w:szCs w:val="21"/>
        </w:rPr>
        <w:t>Anote el número de localidades en las cuales se llevaron a cabo estudios entomológicos con el fin de investigar sobre presencia de especies de triatomas</w:t>
      </w:r>
      <w:r w:rsidR="000362DE">
        <w:rPr>
          <w:rFonts w:ascii="Arial" w:hAnsi="Arial" w:cs="Arial"/>
          <w:color w:val="000000"/>
          <w:sz w:val="21"/>
          <w:szCs w:val="21"/>
        </w:rPr>
        <w:t>.</w:t>
      </w:r>
    </w:p>
    <w:p w:rsidR="00711BF5" w:rsidRPr="003405A7" w:rsidRDefault="00711BF5" w:rsidP="00711BF5">
      <w:pPr>
        <w:numPr>
          <w:ilvl w:val="0"/>
          <w:numId w:val="16"/>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Localidades positivas: </w:t>
      </w:r>
      <w:r w:rsidRPr="003405A7">
        <w:rPr>
          <w:rFonts w:ascii="Arial" w:hAnsi="Arial" w:cs="Arial"/>
          <w:color w:val="000000"/>
          <w:sz w:val="21"/>
          <w:szCs w:val="21"/>
        </w:rPr>
        <w:t>Anote el número de localidades en las cuales se encontró presencia de triatominos de cualquier estadio con el fin de determinar su dispersión.</w:t>
      </w:r>
    </w:p>
    <w:p w:rsidR="00711BF5" w:rsidRPr="003405A7" w:rsidRDefault="00711BF5" w:rsidP="00711BF5">
      <w:pPr>
        <w:numPr>
          <w:ilvl w:val="0"/>
          <w:numId w:val="16"/>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Viviendas investigadas: </w:t>
      </w:r>
      <w:r w:rsidRPr="003405A7">
        <w:rPr>
          <w:rFonts w:ascii="Arial" w:hAnsi="Arial" w:cs="Arial"/>
          <w:color w:val="000000"/>
          <w:sz w:val="21"/>
          <w:szCs w:val="21"/>
        </w:rPr>
        <w:t>Anote el número de casas existentes las cuales fueron visitadas en búsqueda de triatominos.</w:t>
      </w:r>
    </w:p>
    <w:p w:rsidR="00711BF5" w:rsidRPr="003405A7" w:rsidRDefault="00711BF5" w:rsidP="00711BF5">
      <w:pPr>
        <w:numPr>
          <w:ilvl w:val="0"/>
          <w:numId w:val="16"/>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Viviendas positivas: </w:t>
      </w:r>
      <w:r w:rsidRPr="003405A7">
        <w:rPr>
          <w:rFonts w:ascii="Arial" w:hAnsi="Arial" w:cs="Arial"/>
          <w:color w:val="000000"/>
          <w:sz w:val="21"/>
          <w:szCs w:val="21"/>
        </w:rPr>
        <w:t>Anote el número de casas en las cuales se encontró presencia de triatominos de cualquier estadio con el fin de determinar el índice de infestación.</w:t>
      </w:r>
    </w:p>
    <w:p w:rsidR="00711BF5" w:rsidRPr="003405A7" w:rsidRDefault="00711BF5" w:rsidP="00711BF5">
      <w:pPr>
        <w:numPr>
          <w:ilvl w:val="0"/>
          <w:numId w:val="16"/>
        </w:numPr>
        <w:jc w:val="both"/>
        <w:rPr>
          <w:rFonts w:ascii="Arial" w:hAnsi="Arial" w:cs="Arial"/>
          <w:color w:val="000000"/>
          <w:sz w:val="21"/>
          <w:szCs w:val="21"/>
        </w:rPr>
      </w:pPr>
      <w:r w:rsidRPr="003405A7">
        <w:rPr>
          <w:rFonts w:ascii="Arial" w:hAnsi="Arial" w:cs="Arial"/>
          <w:color w:val="000000"/>
          <w:sz w:val="21"/>
          <w:szCs w:val="21"/>
        </w:rPr>
        <w:t>Triatomino en el domicilio: Anote el número de triatominos capturados con el fin de determinar el índice de densidad.</w:t>
      </w:r>
    </w:p>
    <w:p w:rsidR="00711BF5" w:rsidRPr="003405A7" w:rsidRDefault="00711BF5" w:rsidP="00711BF5">
      <w:pPr>
        <w:numPr>
          <w:ilvl w:val="0"/>
          <w:numId w:val="16"/>
        </w:numPr>
        <w:jc w:val="both"/>
        <w:rPr>
          <w:rFonts w:ascii="Arial" w:hAnsi="Arial" w:cs="Arial"/>
          <w:color w:val="000000"/>
          <w:sz w:val="21"/>
          <w:szCs w:val="21"/>
        </w:rPr>
      </w:pPr>
      <w:r w:rsidRPr="003405A7">
        <w:rPr>
          <w:rFonts w:ascii="Arial" w:hAnsi="Arial" w:cs="Arial"/>
          <w:color w:val="000000"/>
          <w:sz w:val="21"/>
          <w:szCs w:val="21"/>
        </w:rPr>
        <w:t>Triatominos en el peridomicilio: Anote el número de triatominos capturados en el peridomicilio con el fin de determinar índice de infestación.</w:t>
      </w:r>
    </w:p>
    <w:p w:rsidR="00711BF5" w:rsidRPr="003405A7" w:rsidRDefault="00711BF5" w:rsidP="00711BF5">
      <w:pPr>
        <w:jc w:val="both"/>
        <w:rPr>
          <w:rFonts w:ascii="Arial" w:hAnsi="Arial" w:cs="Arial"/>
          <w:color w:val="000000"/>
          <w:sz w:val="21"/>
          <w:szCs w:val="21"/>
        </w:rPr>
      </w:pPr>
    </w:p>
    <w:p w:rsidR="00711BF5" w:rsidRPr="007422CD" w:rsidRDefault="00711BF5" w:rsidP="00711BF5">
      <w:pPr>
        <w:pStyle w:val="Ttulo1"/>
        <w:rPr>
          <w:b/>
          <w:color w:val="000000"/>
          <w:sz w:val="21"/>
          <w:szCs w:val="21"/>
        </w:rPr>
      </w:pPr>
      <w:r w:rsidRPr="007422CD">
        <w:rPr>
          <w:b/>
          <w:color w:val="000000"/>
          <w:sz w:val="21"/>
          <w:szCs w:val="21"/>
        </w:rPr>
        <w:t>ESTUDIOS ENTOMOLÓGICOS (POSTERIORES)</w:t>
      </w:r>
    </w:p>
    <w:p w:rsidR="00711BF5" w:rsidRPr="003405A7" w:rsidRDefault="00711BF5" w:rsidP="00711BF5">
      <w:pPr>
        <w:ind w:left="720" w:hanging="12"/>
        <w:jc w:val="both"/>
        <w:rPr>
          <w:rFonts w:ascii="Arial" w:hAnsi="Arial" w:cs="Arial"/>
          <w:snapToGrid w:val="0"/>
          <w:color w:val="000000"/>
          <w:sz w:val="21"/>
          <w:szCs w:val="21"/>
        </w:rPr>
      </w:pPr>
      <w:r w:rsidRPr="003405A7">
        <w:rPr>
          <w:rFonts w:ascii="Arial" w:hAnsi="Arial" w:cs="Arial"/>
          <w:color w:val="000000"/>
          <w:sz w:val="21"/>
          <w:szCs w:val="21"/>
        </w:rPr>
        <w:t xml:space="preserve">Anote el número en la fila correspondiente a: </w:t>
      </w:r>
      <w:r w:rsidRPr="003405A7">
        <w:rPr>
          <w:rFonts w:ascii="Arial" w:hAnsi="Arial" w:cs="Arial"/>
          <w:snapToGrid w:val="0"/>
          <w:color w:val="000000"/>
          <w:sz w:val="21"/>
          <w:szCs w:val="21"/>
        </w:rPr>
        <w:t xml:space="preserve">Localidades trabajadas, </w:t>
      </w:r>
      <w:r w:rsidRPr="003405A7">
        <w:rPr>
          <w:rFonts w:ascii="Arial" w:hAnsi="Arial" w:cs="Arial"/>
          <w:color w:val="000000"/>
          <w:sz w:val="21"/>
          <w:szCs w:val="21"/>
        </w:rPr>
        <w:t xml:space="preserve">en las cuales se llevaron a cabo estudios entomológicos; </w:t>
      </w:r>
      <w:r w:rsidRPr="003405A7">
        <w:rPr>
          <w:rFonts w:ascii="Arial" w:hAnsi="Arial" w:cs="Arial"/>
          <w:snapToGrid w:val="0"/>
          <w:color w:val="000000"/>
          <w:sz w:val="21"/>
          <w:szCs w:val="21"/>
        </w:rPr>
        <w:t xml:space="preserve">Localidades positivas, en las que </w:t>
      </w:r>
      <w:r w:rsidRPr="003405A7">
        <w:rPr>
          <w:rFonts w:ascii="Arial" w:hAnsi="Arial" w:cs="Arial"/>
          <w:color w:val="000000"/>
          <w:sz w:val="21"/>
          <w:szCs w:val="21"/>
        </w:rPr>
        <w:t>se encontró presencia de triatominos de cualquier estadio;</w:t>
      </w:r>
      <w:r w:rsidRPr="003405A7">
        <w:rPr>
          <w:rFonts w:ascii="Arial" w:hAnsi="Arial" w:cs="Arial"/>
          <w:snapToGrid w:val="0"/>
          <w:color w:val="000000"/>
          <w:sz w:val="21"/>
          <w:szCs w:val="21"/>
        </w:rPr>
        <w:t xml:space="preserve"> Viviendas investigadas, </w:t>
      </w:r>
      <w:r w:rsidRPr="003405A7">
        <w:rPr>
          <w:rFonts w:ascii="Arial" w:hAnsi="Arial" w:cs="Arial"/>
          <w:color w:val="000000"/>
          <w:sz w:val="21"/>
          <w:szCs w:val="21"/>
        </w:rPr>
        <w:t>las que fueron visitadas en búsqueda de triatominos;</w:t>
      </w:r>
      <w:r w:rsidR="000362DE">
        <w:rPr>
          <w:rFonts w:ascii="Arial" w:hAnsi="Arial" w:cs="Arial"/>
          <w:color w:val="000000"/>
          <w:sz w:val="21"/>
          <w:szCs w:val="21"/>
        </w:rPr>
        <w:t xml:space="preserve"> </w:t>
      </w:r>
      <w:r w:rsidRPr="003405A7">
        <w:rPr>
          <w:rFonts w:ascii="Arial" w:hAnsi="Arial" w:cs="Arial"/>
          <w:snapToGrid w:val="0"/>
          <w:color w:val="000000"/>
          <w:sz w:val="21"/>
          <w:szCs w:val="21"/>
        </w:rPr>
        <w:t>Viviendas positivas</w:t>
      </w:r>
      <w:r w:rsidRPr="003405A7">
        <w:rPr>
          <w:rFonts w:ascii="Arial" w:hAnsi="Arial" w:cs="Arial"/>
          <w:color w:val="000000"/>
          <w:sz w:val="21"/>
          <w:szCs w:val="21"/>
        </w:rPr>
        <w:t xml:space="preserve"> en las que se encontró presencia de triatominos de cualquier estadio</w:t>
      </w:r>
      <w:r w:rsidRPr="003405A7">
        <w:rPr>
          <w:rFonts w:ascii="Arial" w:hAnsi="Arial" w:cs="Arial"/>
          <w:snapToGrid w:val="0"/>
          <w:color w:val="000000"/>
          <w:sz w:val="21"/>
          <w:szCs w:val="21"/>
        </w:rPr>
        <w:t xml:space="preserve">; </w:t>
      </w:r>
      <w:r w:rsidRPr="003405A7">
        <w:rPr>
          <w:rFonts w:ascii="Arial" w:hAnsi="Arial" w:cs="Arial"/>
          <w:color w:val="000000"/>
          <w:sz w:val="21"/>
          <w:szCs w:val="21"/>
        </w:rPr>
        <w:t>Triatomino en el domicilio y Triatominos en el peridomicilio</w:t>
      </w:r>
      <w:r w:rsidR="000362DE">
        <w:rPr>
          <w:rFonts w:ascii="Arial" w:hAnsi="Arial" w:cs="Arial"/>
          <w:color w:val="000000"/>
          <w:sz w:val="21"/>
          <w:szCs w:val="21"/>
        </w:rPr>
        <w:t xml:space="preserve"> </w:t>
      </w:r>
      <w:r w:rsidRPr="003405A7">
        <w:rPr>
          <w:rFonts w:ascii="Arial" w:hAnsi="Arial" w:cs="Arial"/>
          <w:color w:val="000000"/>
          <w:sz w:val="21"/>
          <w:szCs w:val="21"/>
        </w:rPr>
        <w:t>capturados. Lo anterior</w:t>
      </w:r>
      <w:r w:rsidR="000362DE">
        <w:rPr>
          <w:rFonts w:ascii="Arial" w:hAnsi="Arial" w:cs="Arial"/>
          <w:color w:val="000000"/>
          <w:sz w:val="21"/>
          <w:szCs w:val="21"/>
        </w:rPr>
        <w:t xml:space="preserve"> </w:t>
      </w:r>
      <w:r w:rsidRPr="003405A7">
        <w:rPr>
          <w:rFonts w:ascii="Arial" w:hAnsi="Arial" w:cs="Arial"/>
          <w:color w:val="000000"/>
          <w:sz w:val="21"/>
          <w:szCs w:val="21"/>
        </w:rPr>
        <w:t>con el fin de evaluar las medidas de control aplicadas.</w:t>
      </w:r>
    </w:p>
    <w:p w:rsidR="00711BF5" w:rsidRPr="003405A7" w:rsidRDefault="00711BF5" w:rsidP="00711BF5">
      <w:pPr>
        <w:jc w:val="both"/>
        <w:rPr>
          <w:rFonts w:ascii="Arial" w:hAnsi="Arial" w:cs="Arial"/>
          <w:color w:val="000000"/>
          <w:sz w:val="21"/>
          <w:szCs w:val="21"/>
        </w:rPr>
      </w:pPr>
    </w:p>
    <w:p w:rsidR="00711BF5" w:rsidRPr="003405A7" w:rsidRDefault="00711BF5" w:rsidP="00711BF5">
      <w:pPr>
        <w:jc w:val="both"/>
        <w:rPr>
          <w:rFonts w:ascii="Arial" w:hAnsi="Arial" w:cs="Arial"/>
          <w:b/>
          <w:color w:val="000000"/>
          <w:sz w:val="21"/>
          <w:szCs w:val="21"/>
        </w:rPr>
      </w:pPr>
      <w:r w:rsidRPr="003405A7">
        <w:rPr>
          <w:rFonts w:ascii="Arial" w:hAnsi="Arial" w:cs="Arial"/>
          <w:b/>
          <w:color w:val="000000"/>
          <w:sz w:val="21"/>
          <w:szCs w:val="21"/>
        </w:rPr>
        <w:t>ROCIADO DOMICILIARIO</w:t>
      </w:r>
    </w:p>
    <w:p w:rsidR="00711BF5" w:rsidRPr="003405A7" w:rsidRDefault="00711BF5" w:rsidP="00711BF5">
      <w:pPr>
        <w:numPr>
          <w:ilvl w:val="0"/>
          <w:numId w:val="18"/>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Localidades trabajadas: </w:t>
      </w:r>
      <w:r w:rsidRPr="003405A7">
        <w:rPr>
          <w:rFonts w:ascii="Arial" w:hAnsi="Arial" w:cs="Arial"/>
          <w:color w:val="000000"/>
          <w:sz w:val="21"/>
          <w:szCs w:val="21"/>
        </w:rPr>
        <w:t>Anote el número de localidades trabajadas en las cuales se llevó a cabo el rociado domiciliario.</w:t>
      </w:r>
    </w:p>
    <w:p w:rsidR="00711BF5" w:rsidRPr="003405A7" w:rsidRDefault="00711BF5" w:rsidP="00711BF5">
      <w:pPr>
        <w:numPr>
          <w:ilvl w:val="0"/>
          <w:numId w:val="18"/>
        </w:numPr>
        <w:jc w:val="both"/>
        <w:rPr>
          <w:rFonts w:ascii="Arial" w:hAnsi="Arial" w:cs="Arial"/>
          <w:snapToGrid w:val="0"/>
          <w:color w:val="000000"/>
          <w:sz w:val="21"/>
          <w:szCs w:val="21"/>
        </w:rPr>
      </w:pPr>
      <w:r w:rsidRPr="003405A7">
        <w:rPr>
          <w:rFonts w:ascii="Arial" w:hAnsi="Arial" w:cs="Arial"/>
          <w:snapToGrid w:val="0"/>
          <w:color w:val="000000"/>
          <w:sz w:val="21"/>
          <w:szCs w:val="21"/>
        </w:rPr>
        <w:t>Viviendas rociadas: Anote el número de casas rociadas con objeto del control del vector.</w:t>
      </w:r>
    </w:p>
    <w:p w:rsidR="00711BF5" w:rsidRPr="003405A7" w:rsidRDefault="00711BF5" w:rsidP="00711BF5">
      <w:pPr>
        <w:numPr>
          <w:ilvl w:val="0"/>
          <w:numId w:val="18"/>
        </w:numPr>
        <w:jc w:val="both"/>
        <w:rPr>
          <w:rFonts w:ascii="Arial" w:hAnsi="Arial" w:cs="Arial"/>
          <w:snapToGrid w:val="0"/>
          <w:color w:val="000000"/>
          <w:sz w:val="21"/>
          <w:szCs w:val="21"/>
        </w:rPr>
      </w:pPr>
      <w:r w:rsidRPr="003405A7">
        <w:rPr>
          <w:rFonts w:ascii="Arial" w:hAnsi="Arial" w:cs="Arial"/>
          <w:snapToGrid w:val="0"/>
          <w:color w:val="000000"/>
          <w:sz w:val="21"/>
          <w:szCs w:val="21"/>
        </w:rPr>
        <w:t>Insecticida aplicado-kg: Anote los Kg. utilizados de insecticida en la aplicación del rociado domiciliario.</w:t>
      </w:r>
    </w:p>
    <w:p w:rsidR="00711BF5" w:rsidRPr="003405A7" w:rsidRDefault="00711BF5" w:rsidP="00711BF5">
      <w:pPr>
        <w:jc w:val="both"/>
        <w:rPr>
          <w:rFonts w:ascii="Arial" w:hAnsi="Arial" w:cs="Arial"/>
          <w:color w:val="000000"/>
          <w:sz w:val="21"/>
          <w:szCs w:val="21"/>
        </w:rPr>
      </w:pPr>
    </w:p>
    <w:p w:rsidR="00711BF5" w:rsidRPr="003405A7" w:rsidRDefault="00711BF5" w:rsidP="00711BF5">
      <w:pPr>
        <w:jc w:val="both"/>
        <w:rPr>
          <w:rFonts w:ascii="Arial" w:hAnsi="Arial" w:cs="Arial"/>
          <w:b/>
          <w:color w:val="000000"/>
          <w:sz w:val="21"/>
          <w:szCs w:val="21"/>
        </w:rPr>
      </w:pPr>
      <w:r w:rsidRPr="003405A7">
        <w:rPr>
          <w:rFonts w:ascii="Arial" w:hAnsi="Arial" w:cs="Arial"/>
          <w:b/>
          <w:color w:val="000000"/>
          <w:sz w:val="21"/>
          <w:szCs w:val="21"/>
        </w:rPr>
        <w:t>PARTICIPACIÓN COMUNITARIA</w:t>
      </w:r>
    </w:p>
    <w:p w:rsidR="00711BF5" w:rsidRPr="003405A7" w:rsidRDefault="00711BF5" w:rsidP="00711BF5">
      <w:pPr>
        <w:numPr>
          <w:ilvl w:val="0"/>
          <w:numId w:val="17"/>
        </w:numPr>
        <w:jc w:val="both"/>
        <w:rPr>
          <w:rFonts w:ascii="Arial" w:hAnsi="Arial" w:cs="Arial"/>
          <w:color w:val="000000"/>
          <w:sz w:val="21"/>
          <w:szCs w:val="21"/>
        </w:rPr>
      </w:pPr>
      <w:r w:rsidRPr="003405A7">
        <w:rPr>
          <w:rFonts w:ascii="Arial" w:hAnsi="Arial" w:cs="Arial"/>
          <w:snapToGrid w:val="0"/>
          <w:color w:val="000000"/>
          <w:sz w:val="21"/>
          <w:szCs w:val="21"/>
        </w:rPr>
        <w:t xml:space="preserve">Localidades trabajadas: </w:t>
      </w:r>
      <w:r w:rsidRPr="003405A7">
        <w:rPr>
          <w:rFonts w:ascii="Arial" w:hAnsi="Arial" w:cs="Arial"/>
          <w:color w:val="000000"/>
          <w:sz w:val="21"/>
          <w:szCs w:val="21"/>
        </w:rPr>
        <w:t>Anote el número de localidades donde se efectuó acciones por medio de la participación comunitaria para evitar la reproducción de triatomas.</w:t>
      </w:r>
    </w:p>
    <w:p w:rsidR="00711BF5" w:rsidRPr="003405A7" w:rsidRDefault="00711BF5" w:rsidP="00711BF5">
      <w:pPr>
        <w:numPr>
          <w:ilvl w:val="0"/>
          <w:numId w:val="17"/>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Viviendas mejoradas: </w:t>
      </w:r>
      <w:r w:rsidRPr="003405A7">
        <w:rPr>
          <w:rFonts w:ascii="Arial" w:hAnsi="Arial" w:cs="Arial"/>
          <w:color w:val="000000"/>
          <w:sz w:val="21"/>
          <w:szCs w:val="21"/>
        </w:rPr>
        <w:t>Anote el número de viviendas donde se realizó acciones por medio de la participación comunitaria con el fin de evitar refugios para la reproducción y colonización del triatoma.</w:t>
      </w:r>
    </w:p>
    <w:p w:rsidR="002A5B22" w:rsidRPr="00711BF5" w:rsidRDefault="00711BF5" w:rsidP="00711BF5">
      <w:pPr>
        <w:numPr>
          <w:ilvl w:val="0"/>
          <w:numId w:val="17"/>
        </w:numPr>
        <w:jc w:val="both"/>
        <w:rPr>
          <w:rFonts w:ascii="Arial" w:hAnsi="Arial" w:cs="Arial"/>
          <w:snapToGrid w:val="0"/>
          <w:color w:val="000000"/>
          <w:sz w:val="21"/>
          <w:szCs w:val="21"/>
        </w:rPr>
      </w:pPr>
      <w:r w:rsidRPr="003405A7">
        <w:rPr>
          <w:rFonts w:ascii="Arial" w:hAnsi="Arial" w:cs="Arial"/>
          <w:snapToGrid w:val="0"/>
          <w:color w:val="000000"/>
          <w:sz w:val="21"/>
          <w:szCs w:val="21"/>
        </w:rPr>
        <w:t xml:space="preserve">Viviendas con patio limpio: </w:t>
      </w:r>
      <w:r w:rsidRPr="003405A7">
        <w:rPr>
          <w:rFonts w:ascii="Arial" w:hAnsi="Arial" w:cs="Arial"/>
          <w:color w:val="000000"/>
          <w:sz w:val="21"/>
          <w:szCs w:val="21"/>
        </w:rPr>
        <w:t>Anote el número de viviendas con patio limpio donde se realizó acciones por medio de la participación comunitaria con el fin de evitar refugios para la reproducción y colonización del triatoma.</w:t>
      </w:r>
    </w:p>
    <w:sectPr w:rsidR="002A5B22" w:rsidRPr="00711BF5" w:rsidSect="009758D0">
      <w:headerReference w:type="default" r:id="rId8"/>
      <w:footerReference w:type="default" r:id="rId9"/>
      <w:pgSz w:w="19442" w:h="12242" w:orient="landscape" w:code="295"/>
      <w:pgMar w:top="851" w:right="851" w:bottom="851" w:left="85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AD8" w:rsidRDefault="004F4AD8" w:rsidP="003C535E">
      <w:r>
        <w:separator/>
      </w:r>
    </w:p>
  </w:endnote>
  <w:endnote w:type="continuationSeparator" w:id="0">
    <w:p w:rsidR="004F4AD8" w:rsidRDefault="004F4AD8" w:rsidP="003C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5E" w:rsidRPr="003C535E" w:rsidRDefault="003C535E" w:rsidP="003C535E">
    <w:pPr>
      <w:pStyle w:val="Piedepgina"/>
      <w:jc w:val="right"/>
      <w:rPr>
        <w:rFonts w:ascii="Arial" w:hAnsi="Arial" w:cs="Arial"/>
        <w:sz w:val="18"/>
      </w:rPr>
    </w:pPr>
    <w:r>
      <w:rPr>
        <w:noProof/>
        <w:lang w:val="es-MX" w:eastAsia="es-MX"/>
      </w:rPr>
      <mc:AlternateContent>
        <mc:Choice Requires="wps">
          <w:drawing>
            <wp:anchor distT="4294967295" distB="4294967295" distL="114300" distR="114300" simplePos="0" relativeHeight="251661312" behindDoc="0" locked="0" layoutInCell="1" allowOverlap="1">
              <wp:simplePos x="0" y="0"/>
              <wp:positionH relativeFrom="column">
                <wp:posOffset>-137796</wp:posOffset>
              </wp:positionH>
              <wp:positionV relativeFrom="paragraph">
                <wp:posOffset>-635</wp:posOffset>
              </wp:positionV>
              <wp:extent cx="10887075" cy="0"/>
              <wp:effectExtent l="0" t="0" r="9525" b="19050"/>
              <wp:wrapNone/>
              <wp:docPr id="2" name="Conector angula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7075" cy="0"/>
                      </a:xfrm>
                      <a:prstGeom prst="bentConnector3">
                        <a:avLst>
                          <a:gd name="adj1" fmla="val 50000"/>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8C4C8"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2" o:spid="_x0000_s1026" type="#_x0000_t34" style="position:absolute;margin-left:-10.85pt;margin-top:-.05pt;width:857.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" strokecolor="#7f7f7f">
              <v:stroke joinstyle="round"/>
            </v:shape>
          </w:pict>
        </mc:Fallback>
      </mc:AlternateContent>
    </w:r>
    <w:r w:rsidRPr="0079476B">
      <w:rPr>
        <w:rFonts w:ascii="Arial" w:hAnsi="Arial" w:cs="Arial"/>
        <w:sz w:val="18"/>
      </w:rPr>
      <w:t xml:space="preserve">Página </w:t>
    </w:r>
    <w:r w:rsidRPr="0079476B">
      <w:rPr>
        <w:rFonts w:ascii="Arial" w:hAnsi="Arial" w:cs="Arial"/>
        <w:b/>
        <w:bCs/>
        <w:sz w:val="18"/>
      </w:rPr>
      <w:fldChar w:fldCharType="begin"/>
    </w:r>
    <w:r w:rsidRPr="0079476B">
      <w:rPr>
        <w:rFonts w:ascii="Arial" w:hAnsi="Arial" w:cs="Arial"/>
        <w:b/>
        <w:bCs/>
        <w:sz w:val="18"/>
      </w:rPr>
      <w:instrText>PAGE</w:instrText>
    </w:r>
    <w:r w:rsidRPr="0079476B">
      <w:rPr>
        <w:rFonts w:ascii="Arial" w:hAnsi="Arial" w:cs="Arial"/>
        <w:b/>
        <w:bCs/>
        <w:sz w:val="18"/>
      </w:rPr>
      <w:fldChar w:fldCharType="separate"/>
    </w:r>
    <w:r w:rsidR="00DA7688">
      <w:rPr>
        <w:rFonts w:ascii="Arial" w:hAnsi="Arial" w:cs="Arial"/>
        <w:b/>
        <w:bCs/>
        <w:noProof/>
        <w:sz w:val="18"/>
      </w:rPr>
      <w:t>2</w:t>
    </w:r>
    <w:r w:rsidRPr="0079476B">
      <w:rPr>
        <w:rFonts w:ascii="Arial" w:hAnsi="Arial" w:cs="Arial"/>
        <w:b/>
        <w:bCs/>
        <w:sz w:val="18"/>
      </w:rPr>
      <w:fldChar w:fldCharType="end"/>
    </w:r>
    <w:r w:rsidRPr="0079476B">
      <w:rPr>
        <w:rFonts w:ascii="Arial" w:hAnsi="Arial" w:cs="Arial"/>
        <w:sz w:val="18"/>
      </w:rPr>
      <w:t xml:space="preserve"> de </w:t>
    </w:r>
    <w:r w:rsidRPr="0079476B">
      <w:rPr>
        <w:rFonts w:ascii="Arial" w:hAnsi="Arial" w:cs="Arial"/>
        <w:b/>
        <w:bCs/>
        <w:sz w:val="18"/>
      </w:rPr>
      <w:fldChar w:fldCharType="begin"/>
    </w:r>
    <w:r w:rsidRPr="0079476B">
      <w:rPr>
        <w:rFonts w:ascii="Arial" w:hAnsi="Arial" w:cs="Arial"/>
        <w:b/>
        <w:bCs/>
        <w:sz w:val="18"/>
      </w:rPr>
      <w:instrText>NUMPAGES</w:instrText>
    </w:r>
    <w:r w:rsidRPr="0079476B">
      <w:rPr>
        <w:rFonts w:ascii="Arial" w:hAnsi="Arial" w:cs="Arial"/>
        <w:b/>
        <w:bCs/>
        <w:sz w:val="18"/>
      </w:rPr>
      <w:fldChar w:fldCharType="separate"/>
    </w:r>
    <w:r w:rsidR="00DA7688">
      <w:rPr>
        <w:rFonts w:ascii="Arial" w:hAnsi="Arial" w:cs="Arial"/>
        <w:b/>
        <w:bCs/>
        <w:noProof/>
        <w:sz w:val="18"/>
      </w:rPr>
      <w:t>2</w:t>
    </w:r>
    <w:r w:rsidRPr="0079476B">
      <w:rPr>
        <w:rFonts w:ascii="Arial" w:hAnsi="Arial" w:cs="Arial"/>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AD8" w:rsidRDefault="004F4AD8" w:rsidP="003C535E">
      <w:r>
        <w:separator/>
      </w:r>
    </w:p>
  </w:footnote>
  <w:footnote w:type="continuationSeparator" w:id="0">
    <w:p w:rsidR="004F4AD8" w:rsidRDefault="004F4AD8" w:rsidP="003C5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35E" w:rsidRPr="0079476B" w:rsidRDefault="003C535E" w:rsidP="003C535E">
    <w:pPr>
      <w:pStyle w:val="Encabezado"/>
      <w:jc w:val="right"/>
      <w:rPr>
        <w:rFonts w:ascii="Arial" w:hAnsi="Arial" w:cs="Arial"/>
        <w:b/>
        <w:sz w:val="18"/>
        <w:lang w:val="es-MX"/>
      </w:rPr>
    </w:pPr>
    <w:r w:rsidRPr="00C1538D">
      <w:rPr>
        <w:rFonts w:ascii="Arial" w:hAnsi="Arial" w:cs="Arial"/>
        <w:b/>
        <w:sz w:val="18"/>
        <w:lang w:val="es-MX"/>
      </w:rPr>
      <w:t>SIS-SS-</w:t>
    </w:r>
    <w:r w:rsidR="00386F2F">
      <w:rPr>
        <w:rFonts w:ascii="Arial" w:hAnsi="Arial" w:cs="Arial"/>
        <w:b/>
        <w:sz w:val="18"/>
        <w:lang w:val="es-MX"/>
      </w:rPr>
      <w:t>TP</w:t>
    </w:r>
  </w:p>
  <w:p w:rsidR="003C535E" w:rsidRDefault="003C535E" w:rsidP="003C535E">
    <w:pPr>
      <w:pStyle w:val="Encabezado"/>
      <w:jc w:val="right"/>
    </w:pPr>
    <w:r>
      <w:rPr>
        <w:noProof/>
        <w:lang w:val="es-MX" w:eastAsia="es-MX"/>
      </w:rPr>
      <mc:AlternateContent>
        <mc:Choice Requires="wps">
          <w:drawing>
            <wp:anchor distT="4294967295" distB="4294967295" distL="114300" distR="114300" simplePos="0" relativeHeight="251659264" behindDoc="0" locked="0" layoutInCell="1" allowOverlap="1">
              <wp:simplePos x="0" y="0"/>
              <wp:positionH relativeFrom="column">
                <wp:posOffset>-51435</wp:posOffset>
              </wp:positionH>
              <wp:positionV relativeFrom="paragraph">
                <wp:posOffset>123190</wp:posOffset>
              </wp:positionV>
              <wp:extent cx="10801350" cy="0"/>
              <wp:effectExtent l="0" t="0" r="19050" b="19050"/>
              <wp:wrapNone/>
              <wp:docPr id="1" name="Conector angula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0" cy="0"/>
                      </a:xfrm>
                      <a:prstGeom prst="bentConnector3">
                        <a:avLst>
                          <a:gd name="adj1" fmla="val 49995"/>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8A0A3"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 o:spid="_x0000_s1026" type="#_x0000_t34" style="position:absolute;margin-left:-4.05pt;margin-top:9.7pt;width:85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" adj="10799" strokecolor="#7f7f7f">
              <v:stroke joinstyle="round"/>
            </v:shape>
          </w:pict>
        </mc:Fallback>
      </mc:AlternateContent>
    </w:r>
    <w:r w:rsidRPr="0079476B">
      <w:rPr>
        <w:rFonts w:ascii="Arial" w:hAnsi="Arial" w:cs="Arial"/>
        <w:b/>
        <w:sz w:val="18"/>
        <w:lang w:val="es-MX"/>
      </w:rPr>
      <w:t>SIS201</w:t>
    </w:r>
    <w:r>
      <w:rPr>
        <w:rFonts w:ascii="Arial" w:hAnsi="Arial" w:cs="Arial"/>
        <w:b/>
        <w:sz w:val="18"/>
        <w:lang w:val="es-MX"/>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4E81"/>
    <w:multiLevelType w:val="hybridMultilevel"/>
    <w:tmpl w:val="F11C787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07F95"/>
    <w:multiLevelType w:val="hybridMultilevel"/>
    <w:tmpl w:val="9C5E628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C781A"/>
    <w:multiLevelType w:val="hybridMultilevel"/>
    <w:tmpl w:val="B81E0DEC"/>
    <w:lvl w:ilvl="0" w:tplc="D9B0CC92">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A2972"/>
    <w:multiLevelType w:val="hybridMultilevel"/>
    <w:tmpl w:val="B55E443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B52EA1"/>
    <w:multiLevelType w:val="hybridMultilevel"/>
    <w:tmpl w:val="36164AE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BB2923"/>
    <w:multiLevelType w:val="hybridMultilevel"/>
    <w:tmpl w:val="9A6C87F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A71CD"/>
    <w:multiLevelType w:val="hybridMultilevel"/>
    <w:tmpl w:val="5468B31A"/>
    <w:lvl w:ilvl="0" w:tplc="847600D6">
      <w:start w:val="1"/>
      <w:numFmt w:val="bullet"/>
      <w:lvlText w:val=""/>
      <w:lvlJc w:val="left"/>
      <w:pPr>
        <w:ind w:left="720" w:hanging="360"/>
      </w:pPr>
      <w:rPr>
        <w:rFonts w:ascii="Wingdings" w:hAnsi="Wingdings" w:hint="default"/>
        <w:strike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44104B"/>
    <w:multiLevelType w:val="hybridMultilevel"/>
    <w:tmpl w:val="7C26519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7A2B10"/>
    <w:multiLevelType w:val="hybridMultilevel"/>
    <w:tmpl w:val="709EDE1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D42100"/>
    <w:multiLevelType w:val="hybridMultilevel"/>
    <w:tmpl w:val="6FD2560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FE758B"/>
    <w:multiLevelType w:val="hybridMultilevel"/>
    <w:tmpl w:val="44F83B4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4F5B95"/>
    <w:multiLevelType w:val="hybridMultilevel"/>
    <w:tmpl w:val="346C99EA"/>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1B75A6"/>
    <w:multiLevelType w:val="hybridMultilevel"/>
    <w:tmpl w:val="73AAD48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A433C6"/>
    <w:multiLevelType w:val="hybridMultilevel"/>
    <w:tmpl w:val="ED0CA26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E7196"/>
    <w:multiLevelType w:val="hybridMultilevel"/>
    <w:tmpl w:val="CBF28F36"/>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F20FF"/>
    <w:multiLevelType w:val="hybridMultilevel"/>
    <w:tmpl w:val="198A0EB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B227CE"/>
    <w:multiLevelType w:val="hybridMultilevel"/>
    <w:tmpl w:val="64CA0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1E70C5"/>
    <w:multiLevelType w:val="hybridMultilevel"/>
    <w:tmpl w:val="2E0E166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13"/>
  </w:num>
  <w:num w:numId="6">
    <w:abstractNumId w:val="4"/>
  </w:num>
  <w:num w:numId="7">
    <w:abstractNumId w:val="11"/>
  </w:num>
  <w:num w:numId="8">
    <w:abstractNumId w:val="6"/>
  </w:num>
  <w:num w:numId="9">
    <w:abstractNumId w:val="17"/>
  </w:num>
  <w:num w:numId="10">
    <w:abstractNumId w:val="16"/>
  </w:num>
  <w:num w:numId="11">
    <w:abstractNumId w:val="2"/>
  </w:num>
  <w:num w:numId="12">
    <w:abstractNumId w:val="12"/>
  </w:num>
  <w:num w:numId="13">
    <w:abstractNumId w:val="15"/>
  </w:num>
  <w:num w:numId="14">
    <w:abstractNumId w:val="14"/>
  </w:num>
  <w:num w:numId="15">
    <w:abstractNumId w:val="10"/>
  </w:num>
  <w:num w:numId="16">
    <w:abstractNumId w:val="5"/>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22"/>
    <w:rsid w:val="000362DE"/>
    <w:rsid w:val="00104D9E"/>
    <w:rsid w:val="0018578C"/>
    <w:rsid w:val="0021196F"/>
    <w:rsid w:val="00214C76"/>
    <w:rsid w:val="002A5B22"/>
    <w:rsid w:val="002C5A23"/>
    <w:rsid w:val="002D352A"/>
    <w:rsid w:val="002D511D"/>
    <w:rsid w:val="00386F2F"/>
    <w:rsid w:val="003C535E"/>
    <w:rsid w:val="004415E4"/>
    <w:rsid w:val="004739F3"/>
    <w:rsid w:val="004B3B25"/>
    <w:rsid w:val="004F072B"/>
    <w:rsid w:val="004F4AD8"/>
    <w:rsid w:val="00531E59"/>
    <w:rsid w:val="00592F99"/>
    <w:rsid w:val="0068636F"/>
    <w:rsid w:val="00711BF5"/>
    <w:rsid w:val="00721616"/>
    <w:rsid w:val="00730E9C"/>
    <w:rsid w:val="007422CD"/>
    <w:rsid w:val="007E37DC"/>
    <w:rsid w:val="00855F16"/>
    <w:rsid w:val="008F6793"/>
    <w:rsid w:val="00900990"/>
    <w:rsid w:val="0095130F"/>
    <w:rsid w:val="009758D0"/>
    <w:rsid w:val="00A0178F"/>
    <w:rsid w:val="00A21DAD"/>
    <w:rsid w:val="00A3524C"/>
    <w:rsid w:val="00A46808"/>
    <w:rsid w:val="00AC40EA"/>
    <w:rsid w:val="00B32D25"/>
    <w:rsid w:val="00C5137B"/>
    <w:rsid w:val="00C87EF6"/>
    <w:rsid w:val="00CD06CA"/>
    <w:rsid w:val="00D056F1"/>
    <w:rsid w:val="00D65760"/>
    <w:rsid w:val="00DA7688"/>
    <w:rsid w:val="00DD0B1E"/>
    <w:rsid w:val="00E070DC"/>
    <w:rsid w:val="00E371A0"/>
    <w:rsid w:val="00E419C2"/>
    <w:rsid w:val="00ED37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9739E36-1D54-4E0E-AE2C-BA98F036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2A5B22"/>
    <w:pPr>
      <w:keepNext/>
      <w:outlineLvl w:val="0"/>
    </w:pPr>
    <w:rPr>
      <w:rFonts w:ascii="Arial" w:hAnsi="Arial"/>
      <w:szCs w:val="20"/>
    </w:rPr>
  </w:style>
  <w:style w:type="paragraph" w:styleId="Ttulo2">
    <w:name w:val="heading 2"/>
    <w:basedOn w:val="Normal"/>
    <w:next w:val="Normal"/>
    <w:qFormat/>
    <w:rsid w:val="002A5B22"/>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A5B22"/>
    <w:pPr>
      <w:jc w:val="both"/>
    </w:pPr>
    <w:rPr>
      <w:rFonts w:ascii="Arial" w:hAnsi="Arial"/>
      <w:szCs w:val="20"/>
    </w:rPr>
  </w:style>
  <w:style w:type="paragraph" w:styleId="Encabezado">
    <w:name w:val="header"/>
    <w:basedOn w:val="Normal"/>
    <w:link w:val="EncabezadoCar"/>
    <w:rsid w:val="003C535E"/>
    <w:pPr>
      <w:tabs>
        <w:tab w:val="center" w:pos="4419"/>
        <w:tab w:val="right" w:pos="8838"/>
      </w:tabs>
    </w:pPr>
  </w:style>
  <w:style w:type="character" w:customStyle="1" w:styleId="EncabezadoCar">
    <w:name w:val="Encabezado Car"/>
    <w:basedOn w:val="Fuentedeprrafopredeter"/>
    <w:link w:val="Encabezado"/>
    <w:rsid w:val="003C535E"/>
    <w:rPr>
      <w:sz w:val="24"/>
      <w:szCs w:val="24"/>
      <w:lang w:val="es-ES" w:eastAsia="es-ES"/>
    </w:rPr>
  </w:style>
  <w:style w:type="paragraph" w:styleId="Piedepgina">
    <w:name w:val="footer"/>
    <w:basedOn w:val="Normal"/>
    <w:link w:val="PiedepginaCar"/>
    <w:rsid w:val="003C535E"/>
    <w:pPr>
      <w:tabs>
        <w:tab w:val="center" w:pos="4419"/>
        <w:tab w:val="right" w:pos="8838"/>
      </w:tabs>
    </w:pPr>
  </w:style>
  <w:style w:type="character" w:customStyle="1" w:styleId="PiedepginaCar">
    <w:name w:val="Pie de página Car"/>
    <w:basedOn w:val="Fuentedeprrafopredeter"/>
    <w:link w:val="Piedepgina"/>
    <w:uiPriority w:val="99"/>
    <w:rsid w:val="003C535E"/>
    <w:rPr>
      <w:sz w:val="24"/>
      <w:szCs w:val="24"/>
      <w:lang w:val="es-ES" w:eastAsia="es-ES"/>
    </w:rPr>
  </w:style>
  <w:style w:type="paragraph" w:styleId="Textodeglobo">
    <w:name w:val="Balloon Text"/>
    <w:basedOn w:val="Normal"/>
    <w:link w:val="TextodegloboCar"/>
    <w:rsid w:val="00531E59"/>
    <w:rPr>
      <w:rFonts w:ascii="Segoe UI" w:hAnsi="Segoe UI" w:cs="Segoe UI"/>
      <w:sz w:val="18"/>
      <w:szCs w:val="18"/>
    </w:rPr>
  </w:style>
  <w:style w:type="character" w:customStyle="1" w:styleId="TextodegloboCar">
    <w:name w:val="Texto de globo Car"/>
    <w:basedOn w:val="Fuentedeprrafopredeter"/>
    <w:link w:val="Textodeglobo"/>
    <w:rsid w:val="00531E59"/>
    <w:rPr>
      <w:rFonts w:ascii="Segoe UI"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DF65-CEAA-4D4D-86DB-8B33BCFA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904</Words>
  <Characters>4974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INFORME DE ACTIVIDADES REALIZADAS</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ACTIVIDADES REALIZADAS</dc:title>
  <dc:subject/>
  <dc:creator>NLAM</dc:creator>
  <cp:keywords/>
  <cp:lastModifiedBy>Alicia Mercado Sandoval</cp:lastModifiedBy>
  <cp:revision>7</cp:revision>
  <cp:lastPrinted>2015-10-12T18:58:00Z</cp:lastPrinted>
  <dcterms:created xsi:type="dcterms:W3CDTF">2015-10-12T18:38:00Z</dcterms:created>
  <dcterms:modified xsi:type="dcterms:W3CDTF">2015-10-12T19:00:00Z</dcterms:modified>
</cp:coreProperties>
</file>